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43E3F" w14:textId="77777777" w:rsidR="00A16A90" w:rsidRDefault="00A16A90" w:rsidP="004034DD">
      <w:pPr>
        <w:rPr>
          <w:b/>
          <w:bCs/>
          <w:sz w:val="20"/>
          <w:szCs w:val="20"/>
          <w:u w:val="single"/>
        </w:rPr>
      </w:pPr>
    </w:p>
    <w:p w14:paraId="5405FB3A" w14:textId="3BCC8379" w:rsidR="00D95F7B" w:rsidRDefault="00642AEA" w:rsidP="00D95F7B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Canada</w:t>
      </w:r>
      <w:r w:rsidR="00D95F7B">
        <w:rPr>
          <w:b/>
          <w:bCs/>
          <w:sz w:val="20"/>
          <w:szCs w:val="20"/>
          <w:u w:val="single"/>
        </w:rPr>
        <w:t xml:space="preserve"> Independent Consultant</w:t>
      </w:r>
    </w:p>
    <w:p w14:paraId="0483CD05" w14:textId="77777777" w:rsidR="00D95F7B" w:rsidRDefault="00D95F7B" w:rsidP="00D95F7B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Part Time (5-20 hours per week, billable) </w:t>
      </w:r>
    </w:p>
    <w:p w14:paraId="4F5CF056" w14:textId="77777777" w:rsidR="00D95F7B" w:rsidRDefault="00D95F7B" w:rsidP="00D95F7B">
      <w:pPr>
        <w:ind w:firstLine="720"/>
        <w:rPr>
          <w:b/>
          <w:bCs/>
          <w:sz w:val="20"/>
          <w:szCs w:val="20"/>
          <w:u w:val="single"/>
        </w:rPr>
      </w:pPr>
    </w:p>
    <w:p w14:paraId="3B7D03EF" w14:textId="77777777" w:rsidR="00D95F7B" w:rsidRDefault="00D95F7B" w:rsidP="00D95F7B">
      <w:pPr>
        <w:rPr>
          <w:sz w:val="20"/>
          <w:szCs w:val="20"/>
        </w:rPr>
      </w:pPr>
      <w:r>
        <w:rPr>
          <w:b/>
          <w:bCs/>
          <w:sz w:val="20"/>
          <w:szCs w:val="20"/>
        </w:rPr>
        <w:t>Reports to:</w:t>
      </w:r>
      <w:r>
        <w:rPr>
          <w:sz w:val="20"/>
          <w:szCs w:val="20"/>
        </w:rPr>
        <w:t xml:space="preserve">               Youth Exchange Unit Program Officer </w:t>
      </w:r>
    </w:p>
    <w:p w14:paraId="460CC8DB" w14:textId="1CA1F649" w:rsidR="00D95F7B" w:rsidRDefault="00D95F7B" w:rsidP="00D95F7B">
      <w:pPr>
        <w:rPr>
          <w:sz w:val="20"/>
          <w:szCs w:val="20"/>
        </w:rPr>
      </w:pPr>
      <w:r>
        <w:rPr>
          <w:b/>
          <w:bCs/>
          <w:sz w:val="20"/>
          <w:szCs w:val="20"/>
        </w:rPr>
        <w:t>Location:</w:t>
      </w:r>
      <w:r>
        <w:rPr>
          <w:sz w:val="20"/>
          <w:szCs w:val="20"/>
        </w:rPr>
        <w:t xml:space="preserve">                   </w:t>
      </w:r>
      <w:r w:rsidR="00642AEA">
        <w:rPr>
          <w:sz w:val="20"/>
          <w:szCs w:val="20"/>
        </w:rPr>
        <w:t>Canada</w:t>
      </w:r>
      <w:r>
        <w:rPr>
          <w:sz w:val="20"/>
          <w:szCs w:val="20"/>
        </w:rPr>
        <w:t xml:space="preserve"> </w:t>
      </w:r>
    </w:p>
    <w:p w14:paraId="73825C03" w14:textId="375273E1" w:rsidR="00D95F7B" w:rsidRDefault="00D95F7B" w:rsidP="00D95F7B">
      <w:pPr>
        <w:rPr>
          <w:sz w:val="20"/>
          <w:szCs w:val="20"/>
        </w:rPr>
      </w:pPr>
      <w:r>
        <w:rPr>
          <w:b/>
          <w:bCs/>
          <w:sz w:val="20"/>
          <w:szCs w:val="20"/>
        </w:rPr>
        <w:t>Duration</w:t>
      </w:r>
      <w:r w:rsidRPr="00CF232C">
        <w:rPr>
          <w:b/>
          <w:bCs/>
          <w:sz w:val="20"/>
          <w:szCs w:val="20"/>
        </w:rPr>
        <w:t>:</w:t>
      </w:r>
      <w:r w:rsidRPr="00CF232C">
        <w:rPr>
          <w:sz w:val="20"/>
          <w:szCs w:val="20"/>
        </w:rPr>
        <w:t>                  April 1, 2023 – March 31, 2024</w:t>
      </w:r>
    </w:p>
    <w:p w14:paraId="7CFDFC8D" w14:textId="77777777" w:rsidR="00675DFF" w:rsidRPr="0060516C" w:rsidRDefault="00675DFF" w:rsidP="00675DFF">
      <w:pPr>
        <w:rPr>
          <w:b/>
          <w:bCs/>
          <w:sz w:val="20"/>
          <w:szCs w:val="20"/>
        </w:rPr>
      </w:pPr>
      <w:r w:rsidRPr="0060516C">
        <w:rPr>
          <w:b/>
          <w:bCs/>
          <w:sz w:val="20"/>
          <w:szCs w:val="20"/>
        </w:rPr>
        <w:t>If you are interested in the Canada Independent Consultant Role:</w:t>
      </w:r>
    </w:p>
    <w:p w14:paraId="36CEA688" w14:textId="77777777" w:rsidR="00675DFF" w:rsidRPr="00675DFF" w:rsidRDefault="00675DFF" w:rsidP="00675DFF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675DFF">
        <w:rPr>
          <w:rFonts w:asciiTheme="minorHAnsi" w:hAnsiTheme="minorHAnsi" w:cstheme="minorHAnsi"/>
        </w:rPr>
        <w:t>Please prepare a cover letter and resume</w:t>
      </w:r>
    </w:p>
    <w:p w14:paraId="22DCB9C0" w14:textId="77777777" w:rsidR="001318D8" w:rsidRDefault="00675DFF" w:rsidP="00675DFF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675DFF">
        <w:rPr>
          <w:rFonts w:asciiTheme="minorHAnsi" w:hAnsiTheme="minorHAnsi" w:cstheme="minorHAnsi"/>
        </w:rPr>
        <w:t xml:space="preserve">Email materials to </w:t>
      </w:r>
      <w:r w:rsidR="001318D8">
        <w:rPr>
          <w:rFonts w:asciiTheme="minorHAnsi" w:hAnsiTheme="minorHAnsi" w:cstheme="minorHAnsi"/>
        </w:rPr>
        <w:t xml:space="preserve">all three of the contacts below: </w:t>
      </w:r>
    </w:p>
    <w:p w14:paraId="6176A221" w14:textId="77777777" w:rsidR="001318D8" w:rsidRDefault="00675DFF" w:rsidP="001318D8">
      <w:pPr>
        <w:pStyle w:val="ListParagraph"/>
        <w:numPr>
          <w:ilvl w:val="1"/>
          <w:numId w:val="6"/>
        </w:numPr>
        <w:rPr>
          <w:rFonts w:asciiTheme="minorHAnsi" w:hAnsiTheme="minorHAnsi" w:cstheme="minorHAnsi"/>
        </w:rPr>
      </w:pPr>
      <w:proofErr w:type="spellStart"/>
      <w:r w:rsidRPr="00675DFF">
        <w:rPr>
          <w:rFonts w:asciiTheme="minorHAnsi" w:hAnsiTheme="minorHAnsi" w:cstheme="minorHAnsi"/>
        </w:rPr>
        <w:t>Calla</w:t>
      </w:r>
      <w:proofErr w:type="spellEnd"/>
      <w:r w:rsidRPr="00675DFF">
        <w:rPr>
          <w:rFonts w:asciiTheme="minorHAnsi" w:hAnsiTheme="minorHAnsi" w:cstheme="minorHAnsi"/>
        </w:rPr>
        <w:t xml:space="preserve"> Sneller at </w:t>
      </w:r>
      <w:hyperlink r:id="rId7" w:history="1">
        <w:r w:rsidRPr="00675DFF">
          <w:rPr>
            <w:rStyle w:val="Hyperlink"/>
            <w:rFonts w:asciiTheme="minorHAnsi" w:hAnsiTheme="minorHAnsi" w:cstheme="minorHAnsi"/>
          </w:rPr>
          <w:t>Calla.Sneller@worldlearning.org</w:t>
        </w:r>
      </w:hyperlink>
    </w:p>
    <w:p w14:paraId="30D78C3E" w14:textId="1F36B2A4" w:rsidR="00675DFF" w:rsidRDefault="00675DFF" w:rsidP="001318D8">
      <w:pPr>
        <w:pStyle w:val="ListParagraph"/>
        <w:numPr>
          <w:ilvl w:val="1"/>
          <w:numId w:val="6"/>
        </w:numPr>
        <w:rPr>
          <w:rFonts w:asciiTheme="minorHAnsi" w:hAnsiTheme="minorHAnsi" w:cstheme="minorHAnsi"/>
        </w:rPr>
      </w:pPr>
      <w:r w:rsidRPr="00675DFF">
        <w:rPr>
          <w:rFonts w:asciiTheme="minorHAnsi" w:hAnsiTheme="minorHAnsi" w:cstheme="minorHAnsi"/>
        </w:rPr>
        <w:t xml:space="preserve">Elizabeth Kelleher at </w:t>
      </w:r>
      <w:hyperlink r:id="rId8" w:history="1">
        <w:r w:rsidRPr="00675DFF">
          <w:rPr>
            <w:rStyle w:val="Hyperlink"/>
            <w:rFonts w:asciiTheme="minorHAnsi" w:hAnsiTheme="minorHAnsi" w:cstheme="minorHAnsi"/>
          </w:rPr>
          <w:t>Elizabeth.Kelleher@worldlearning.org</w:t>
        </w:r>
      </w:hyperlink>
      <w:r w:rsidRPr="00675DFF">
        <w:rPr>
          <w:rFonts w:asciiTheme="minorHAnsi" w:hAnsiTheme="minorHAnsi" w:cstheme="minorHAnsi"/>
        </w:rPr>
        <w:t xml:space="preserve"> </w:t>
      </w:r>
    </w:p>
    <w:p w14:paraId="10701193" w14:textId="62B7C477" w:rsidR="001318D8" w:rsidRPr="00675DFF" w:rsidRDefault="001318D8" w:rsidP="001318D8">
      <w:pPr>
        <w:pStyle w:val="ListParagraph"/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Lisa George-Smith at </w:t>
      </w:r>
      <w:hyperlink r:id="rId9" w:history="1">
        <w:r w:rsidRPr="00C25B3E">
          <w:rPr>
            <w:rStyle w:val="Hyperlink"/>
            <w:rFonts w:asciiTheme="minorHAnsi" w:hAnsiTheme="minorHAnsi" w:cstheme="minorHAnsi"/>
          </w:rPr>
          <w:t>Lisa.George-Smith@worldlearning.org</w:t>
        </w:r>
      </w:hyperlink>
      <w:r>
        <w:rPr>
          <w:rFonts w:asciiTheme="minorHAnsi" w:hAnsiTheme="minorHAnsi" w:cstheme="minorHAnsi"/>
        </w:rPr>
        <w:t xml:space="preserve"> </w:t>
      </w:r>
    </w:p>
    <w:p w14:paraId="6533F003" w14:textId="6D0F74A5" w:rsidR="001318D8" w:rsidRDefault="001318D8" w:rsidP="00675DFF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Applications will be reviewed on a rolling </w:t>
      </w:r>
      <w:proofErr w:type="gramStart"/>
      <w:r>
        <w:rPr>
          <w:rFonts w:asciiTheme="minorHAnsi" w:hAnsiTheme="minorHAnsi" w:cstheme="minorHAnsi"/>
        </w:rPr>
        <w:t>basis</w:t>
      </w:r>
      <w:proofErr w:type="gramEnd"/>
    </w:p>
    <w:p w14:paraId="582C0262" w14:textId="19397D20" w:rsidR="00675DFF" w:rsidRPr="00675DFF" w:rsidRDefault="00675DFF" w:rsidP="00675DFF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675DFF">
        <w:rPr>
          <w:rFonts w:asciiTheme="minorHAnsi" w:hAnsiTheme="minorHAnsi" w:cstheme="minorHAnsi"/>
        </w:rPr>
        <w:t xml:space="preserve">Please submit by </w:t>
      </w:r>
      <w:r w:rsidRPr="001318D8">
        <w:rPr>
          <w:rFonts w:asciiTheme="minorHAnsi" w:hAnsiTheme="minorHAnsi" w:cstheme="minorHAnsi"/>
          <w:i/>
          <w:iCs/>
        </w:rPr>
        <w:t xml:space="preserve">Monday, </w:t>
      </w:r>
      <w:r w:rsidR="000B3BE0">
        <w:rPr>
          <w:rFonts w:asciiTheme="minorHAnsi" w:hAnsiTheme="minorHAnsi" w:cstheme="minorHAnsi"/>
          <w:i/>
          <w:iCs/>
        </w:rPr>
        <w:t>March</w:t>
      </w:r>
      <w:r w:rsidRPr="001318D8">
        <w:rPr>
          <w:rFonts w:asciiTheme="minorHAnsi" w:hAnsiTheme="minorHAnsi" w:cstheme="minorHAnsi"/>
          <w:i/>
          <w:iCs/>
        </w:rPr>
        <w:t xml:space="preserve"> 13, </w:t>
      </w:r>
      <w:proofErr w:type="gramStart"/>
      <w:r w:rsidRPr="001318D8">
        <w:rPr>
          <w:rFonts w:asciiTheme="minorHAnsi" w:hAnsiTheme="minorHAnsi" w:cstheme="minorHAnsi"/>
          <w:i/>
          <w:iCs/>
        </w:rPr>
        <w:t>2023</w:t>
      </w:r>
      <w:proofErr w:type="gramEnd"/>
      <w:r w:rsidRPr="00675DFF">
        <w:rPr>
          <w:rFonts w:asciiTheme="minorHAnsi" w:hAnsiTheme="minorHAnsi" w:cstheme="minorHAnsi"/>
        </w:rPr>
        <w:t xml:space="preserve"> </w:t>
      </w:r>
      <w:r w:rsidR="001318D8">
        <w:rPr>
          <w:rFonts w:asciiTheme="minorHAnsi" w:hAnsiTheme="minorHAnsi" w:cstheme="minorHAnsi"/>
        </w:rPr>
        <w:t>at the latest</w:t>
      </w:r>
    </w:p>
    <w:p w14:paraId="6B10D2DA" w14:textId="77777777" w:rsidR="00D95F7B" w:rsidRDefault="00D95F7B" w:rsidP="00D95F7B">
      <w:pPr>
        <w:rPr>
          <w:sz w:val="20"/>
          <w:szCs w:val="20"/>
        </w:rPr>
      </w:pPr>
    </w:p>
    <w:p w14:paraId="7F75E775" w14:textId="4D81E6C0" w:rsidR="00D95F7B" w:rsidRDefault="00D95F7B" w:rsidP="00D95F7B">
      <w:pPr>
        <w:ind w:left="60" w:right="60"/>
        <w:rPr>
          <w:b/>
          <w:bCs/>
          <w:sz w:val="20"/>
          <w:szCs w:val="20"/>
          <w:u w:val="single"/>
        </w:rPr>
      </w:pPr>
      <w:r>
        <w:rPr>
          <w:bCs/>
          <w:sz w:val="20"/>
          <w:szCs w:val="20"/>
        </w:rPr>
        <w:t xml:space="preserve">World Learning is seeking a part-time independent consultant in </w:t>
      </w:r>
      <w:r w:rsidR="00642AEA">
        <w:rPr>
          <w:bCs/>
          <w:sz w:val="20"/>
          <w:szCs w:val="20"/>
        </w:rPr>
        <w:t>Canada</w:t>
      </w:r>
      <w:r>
        <w:rPr>
          <w:bCs/>
          <w:sz w:val="20"/>
          <w:szCs w:val="20"/>
        </w:rPr>
        <w:t xml:space="preserve"> to provide services to the </w:t>
      </w:r>
      <w:hyperlink r:id="rId10" w:history="1">
        <w:r w:rsidRPr="00642AEA">
          <w:rPr>
            <w:rStyle w:val="Hyperlink"/>
            <w:bCs/>
            <w:sz w:val="20"/>
            <w:szCs w:val="20"/>
          </w:rPr>
          <w:t>Youth Ambassadors Program</w:t>
        </w:r>
      </w:hyperlink>
      <w:r>
        <w:rPr>
          <w:bCs/>
          <w:sz w:val="20"/>
          <w:szCs w:val="20"/>
        </w:rPr>
        <w:t xml:space="preserve">. Services to include recruiting, candidate screening, on-boarding preparation, and follow-up with high school age participants for a 3-week U.S. government exchange program to the United States. This Independent Contractor position is based in </w:t>
      </w:r>
      <w:r w:rsidR="00642AEA">
        <w:rPr>
          <w:bCs/>
          <w:sz w:val="20"/>
          <w:szCs w:val="20"/>
        </w:rPr>
        <w:t>Canada</w:t>
      </w:r>
      <w:r>
        <w:rPr>
          <w:bCs/>
          <w:sz w:val="20"/>
          <w:szCs w:val="20"/>
        </w:rPr>
        <w:t xml:space="preserve"> and includes providing services to World Learning staff in the United States.</w:t>
      </w:r>
    </w:p>
    <w:p w14:paraId="693D73DB" w14:textId="77777777" w:rsidR="00D95F7B" w:rsidRDefault="00D95F7B" w:rsidP="00D95F7B">
      <w:pPr>
        <w:ind w:left="60" w:right="60"/>
        <w:rPr>
          <w:b/>
          <w:bCs/>
          <w:sz w:val="20"/>
          <w:szCs w:val="20"/>
          <w:u w:val="single"/>
        </w:rPr>
      </w:pPr>
    </w:p>
    <w:p w14:paraId="7592783D" w14:textId="4F3F1EC9" w:rsidR="00D95F7B" w:rsidRDefault="00D95F7B" w:rsidP="00D95F7B">
      <w:pPr>
        <w:ind w:left="60" w:right="60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General Description of the Youth Ambassadors Program</w:t>
      </w:r>
      <w:r>
        <w:rPr>
          <w:sz w:val="20"/>
          <w:szCs w:val="20"/>
        </w:rPr>
        <w:t xml:space="preserve">: The overall goal of this program is to provide a leadership exchange for </w:t>
      </w:r>
      <w:r w:rsidR="00642AEA">
        <w:rPr>
          <w:sz w:val="20"/>
          <w:szCs w:val="20"/>
        </w:rPr>
        <w:t>Canadian</w:t>
      </w:r>
      <w:r>
        <w:rPr>
          <w:sz w:val="20"/>
          <w:szCs w:val="20"/>
        </w:rPr>
        <w:t xml:space="preserve"> high school students and adult mentors. Funded by the U.S. Department of State, Bureau of Educational and Cultural Affairs, Youth Division, this program exposes </w:t>
      </w:r>
      <w:r w:rsidR="00642AEA">
        <w:rPr>
          <w:sz w:val="20"/>
          <w:szCs w:val="20"/>
        </w:rPr>
        <w:t>Canadian</w:t>
      </w:r>
      <w:r>
        <w:rPr>
          <w:sz w:val="20"/>
          <w:szCs w:val="20"/>
        </w:rPr>
        <w:t xml:space="preserve"> students to cross-cultural understanding, leadership development and an awareness of civic responsibility during a three-week exchange to the United States. Students travel to Washington, D.C. for their orientation, spend ten-days with host families throughout the United States and return Washington D.C. to conclude their program. </w:t>
      </w:r>
    </w:p>
    <w:p w14:paraId="0F1BBAA4" w14:textId="77777777" w:rsidR="00D95F7B" w:rsidRDefault="00D95F7B" w:rsidP="00D95F7B">
      <w:pPr>
        <w:ind w:left="60" w:right="60"/>
        <w:rPr>
          <w:sz w:val="20"/>
          <w:szCs w:val="20"/>
        </w:rPr>
      </w:pPr>
    </w:p>
    <w:p w14:paraId="35D3F06F" w14:textId="77777777" w:rsidR="00D95F7B" w:rsidRDefault="00D95F7B" w:rsidP="00D95F7B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Independent Contractor Services:</w:t>
      </w:r>
    </w:p>
    <w:p w14:paraId="1EBB9769" w14:textId="09227232" w:rsidR="00D95F7B" w:rsidRPr="00BC33CA" w:rsidRDefault="00D95F7B" w:rsidP="00D95F7B">
      <w:pPr>
        <w:numPr>
          <w:ilvl w:val="0"/>
          <w:numId w:val="1"/>
        </w:numPr>
        <w:rPr>
          <w:rFonts w:asciiTheme="minorHAnsi" w:eastAsia="Times New Roman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Promote</w:t>
      </w:r>
      <w:r w:rsidRPr="00BC33CA">
        <w:rPr>
          <w:rFonts w:asciiTheme="minorHAnsi" w:hAnsiTheme="minorHAnsi"/>
          <w:sz w:val="20"/>
          <w:szCs w:val="20"/>
        </w:rPr>
        <w:t xml:space="preserve"> the </w:t>
      </w:r>
      <w:r>
        <w:rPr>
          <w:rFonts w:asciiTheme="minorHAnsi" w:hAnsiTheme="minorHAnsi"/>
          <w:sz w:val="20"/>
          <w:szCs w:val="20"/>
        </w:rPr>
        <w:t xml:space="preserve">Youth Ambassadors Program with </w:t>
      </w:r>
      <w:proofErr w:type="gramStart"/>
      <w:r w:rsidR="00642AEA">
        <w:rPr>
          <w:rFonts w:asciiTheme="minorHAnsi" w:hAnsiTheme="minorHAnsi"/>
          <w:sz w:val="20"/>
          <w:szCs w:val="20"/>
        </w:rPr>
        <w:t>Canada</w:t>
      </w:r>
      <w:r>
        <w:rPr>
          <w:rFonts w:asciiTheme="minorHAnsi" w:hAnsiTheme="minorHAnsi"/>
          <w:sz w:val="20"/>
          <w:szCs w:val="20"/>
        </w:rPr>
        <w:t>;</w:t>
      </w:r>
      <w:proofErr w:type="gramEnd"/>
    </w:p>
    <w:p w14:paraId="1DAC5CC1" w14:textId="77777777" w:rsidR="00D95F7B" w:rsidRPr="00066650" w:rsidRDefault="00D95F7B" w:rsidP="00D95F7B">
      <w:pPr>
        <w:numPr>
          <w:ilvl w:val="0"/>
          <w:numId w:val="1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I</w:t>
      </w:r>
      <w:r w:rsidRPr="00066650">
        <w:rPr>
          <w:rFonts w:eastAsia="Times New Roman"/>
          <w:sz w:val="20"/>
          <w:szCs w:val="20"/>
        </w:rPr>
        <w:t xml:space="preserve">n-country point of contact for the U.S. Embassy’s Public Affairs </w:t>
      </w:r>
      <w:proofErr w:type="gramStart"/>
      <w:r w:rsidRPr="00066650">
        <w:rPr>
          <w:rFonts w:eastAsia="Times New Roman"/>
          <w:sz w:val="20"/>
          <w:szCs w:val="20"/>
        </w:rPr>
        <w:t>Section;</w:t>
      </w:r>
      <w:proofErr w:type="gramEnd"/>
    </w:p>
    <w:p w14:paraId="601ABAE2" w14:textId="6FFD0074" w:rsidR="00642AEA" w:rsidRDefault="00642AEA" w:rsidP="00D95F7B">
      <w:pPr>
        <w:numPr>
          <w:ilvl w:val="0"/>
          <w:numId w:val="1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Translate documents from English to </w:t>
      </w:r>
      <w:proofErr w:type="gramStart"/>
      <w:r>
        <w:rPr>
          <w:rFonts w:eastAsia="Times New Roman"/>
          <w:sz w:val="20"/>
          <w:szCs w:val="20"/>
        </w:rPr>
        <w:t>French;</w:t>
      </w:r>
      <w:proofErr w:type="gramEnd"/>
    </w:p>
    <w:p w14:paraId="786F2822" w14:textId="2DACFAB5" w:rsidR="00D95F7B" w:rsidRPr="00CF232C" w:rsidRDefault="00D95F7B" w:rsidP="00D95F7B">
      <w:pPr>
        <w:numPr>
          <w:ilvl w:val="0"/>
          <w:numId w:val="1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</w:t>
      </w:r>
      <w:r w:rsidRPr="00CF232C">
        <w:rPr>
          <w:rFonts w:eastAsia="Times New Roman"/>
          <w:sz w:val="20"/>
          <w:szCs w:val="20"/>
        </w:rPr>
        <w:t xml:space="preserve">articipant recruitment </w:t>
      </w:r>
      <w:r>
        <w:rPr>
          <w:rFonts w:eastAsia="Times New Roman"/>
          <w:sz w:val="20"/>
          <w:szCs w:val="20"/>
        </w:rPr>
        <w:t>following</w:t>
      </w:r>
      <w:r w:rsidRPr="00CF232C">
        <w:rPr>
          <w:rFonts w:eastAsia="Times New Roman"/>
          <w:sz w:val="20"/>
          <w:szCs w:val="20"/>
        </w:rPr>
        <w:t xml:space="preserve"> application </w:t>
      </w:r>
      <w:proofErr w:type="gramStart"/>
      <w:r w:rsidRPr="00CF232C">
        <w:rPr>
          <w:rFonts w:eastAsia="Times New Roman"/>
          <w:sz w:val="20"/>
          <w:szCs w:val="20"/>
        </w:rPr>
        <w:t>procedures</w:t>
      </w:r>
      <w:r>
        <w:rPr>
          <w:rFonts w:eastAsia="Times New Roman"/>
          <w:sz w:val="20"/>
          <w:szCs w:val="20"/>
        </w:rPr>
        <w:t>;</w:t>
      </w:r>
      <w:proofErr w:type="gramEnd"/>
      <w:r w:rsidRPr="00CF232C">
        <w:rPr>
          <w:rFonts w:eastAsia="Times New Roman"/>
          <w:sz w:val="20"/>
          <w:szCs w:val="20"/>
        </w:rPr>
        <w:t xml:space="preserve"> </w:t>
      </w:r>
    </w:p>
    <w:p w14:paraId="5B63A041" w14:textId="77777777" w:rsidR="00D95F7B" w:rsidRPr="00CF232C" w:rsidRDefault="00D95F7B" w:rsidP="00D95F7B">
      <w:pPr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00CF232C">
        <w:rPr>
          <w:rFonts w:eastAsia="Times New Roman"/>
          <w:sz w:val="20"/>
          <w:szCs w:val="20"/>
        </w:rPr>
        <w:t xml:space="preserve">English language screenings as </w:t>
      </w:r>
      <w:proofErr w:type="gramStart"/>
      <w:r w:rsidRPr="00CF232C">
        <w:rPr>
          <w:rFonts w:eastAsia="Times New Roman"/>
          <w:sz w:val="20"/>
          <w:szCs w:val="20"/>
        </w:rPr>
        <w:t>needed;</w:t>
      </w:r>
      <w:proofErr w:type="gramEnd"/>
      <w:r w:rsidRPr="00CF232C">
        <w:rPr>
          <w:rFonts w:eastAsia="Times New Roman"/>
          <w:sz w:val="20"/>
          <w:szCs w:val="20"/>
        </w:rPr>
        <w:t xml:space="preserve"> </w:t>
      </w:r>
    </w:p>
    <w:p w14:paraId="1807B9DA" w14:textId="77777777" w:rsidR="00D95F7B" w:rsidRPr="00CF232C" w:rsidRDefault="00D95F7B" w:rsidP="00D95F7B">
      <w:pPr>
        <w:numPr>
          <w:ilvl w:val="0"/>
          <w:numId w:val="1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S</w:t>
      </w:r>
      <w:r w:rsidRPr="00CF232C">
        <w:rPr>
          <w:rFonts w:eastAsia="Times New Roman"/>
          <w:sz w:val="20"/>
          <w:szCs w:val="20"/>
        </w:rPr>
        <w:t xml:space="preserve">upport eligibility screening of </w:t>
      </w:r>
      <w:proofErr w:type="gramStart"/>
      <w:r w:rsidRPr="00CF232C">
        <w:rPr>
          <w:rFonts w:eastAsia="Times New Roman"/>
          <w:sz w:val="20"/>
          <w:szCs w:val="20"/>
        </w:rPr>
        <w:t>applicants;</w:t>
      </w:r>
      <w:proofErr w:type="gramEnd"/>
    </w:p>
    <w:p w14:paraId="7B71AAAC" w14:textId="77777777" w:rsidR="00D95F7B" w:rsidRDefault="00D95F7B" w:rsidP="00D95F7B">
      <w:pPr>
        <w:numPr>
          <w:ilvl w:val="0"/>
          <w:numId w:val="1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Conduct interviews of </w:t>
      </w:r>
      <w:proofErr w:type="gramStart"/>
      <w:r>
        <w:rPr>
          <w:rFonts w:eastAsia="Times New Roman"/>
          <w:sz w:val="20"/>
          <w:szCs w:val="20"/>
        </w:rPr>
        <w:t>semi-finalists;</w:t>
      </w:r>
      <w:proofErr w:type="gramEnd"/>
    </w:p>
    <w:p w14:paraId="52AD7774" w14:textId="77777777" w:rsidR="00D95F7B" w:rsidRPr="00CF232C" w:rsidRDefault="00D95F7B" w:rsidP="00D95F7B">
      <w:pPr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00CF232C">
        <w:rPr>
          <w:rFonts w:eastAsia="Times New Roman"/>
          <w:sz w:val="20"/>
          <w:szCs w:val="20"/>
        </w:rPr>
        <w:t xml:space="preserve">Make final selection of candidates and </w:t>
      </w:r>
      <w:proofErr w:type="gramStart"/>
      <w:r w:rsidRPr="00CF232C">
        <w:rPr>
          <w:rFonts w:eastAsia="Times New Roman"/>
          <w:sz w:val="20"/>
          <w:szCs w:val="20"/>
        </w:rPr>
        <w:t>alternates;</w:t>
      </w:r>
      <w:proofErr w:type="gramEnd"/>
      <w:r w:rsidRPr="00CF232C">
        <w:rPr>
          <w:rFonts w:eastAsia="Times New Roman"/>
          <w:sz w:val="20"/>
          <w:szCs w:val="20"/>
        </w:rPr>
        <w:t xml:space="preserve"> </w:t>
      </w:r>
    </w:p>
    <w:p w14:paraId="63CC776D" w14:textId="77777777" w:rsidR="00D95F7B" w:rsidRPr="00CF232C" w:rsidRDefault="00D95F7B" w:rsidP="00D95F7B">
      <w:pPr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00CF232C">
        <w:rPr>
          <w:rFonts w:eastAsia="Times New Roman"/>
          <w:sz w:val="20"/>
          <w:szCs w:val="20"/>
        </w:rPr>
        <w:t xml:space="preserve">Facilitate the visa application and international travel authorization </w:t>
      </w:r>
      <w:proofErr w:type="gramStart"/>
      <w:r w:rsidRPr="00CF232C">
        <w:rPr>
          <w:rFonts w:eastAsia="Times New Roman"/>
          <w:sz w:val="20"/>
          <w:szCs w:val="20"/>
        </w:rPr>
        <w:t>process;</w:t>
      </w:r>
      <w:proofErr w:type="gramEnd"/>
      <w:r w:rsidRPr="00CF232C">
        <w:rPr>
          <w:rFonts w:eastAsia="Times New Roman"/>
          <w:sz w:val="20"/>
          <w:szCs w:val="20"/>
        </w:rPr>
        <w:t xml:space="preserve"> </w:t>
      </w:r>
    </w:p>
    <w:p w14:paraId="360E8C15" w14:textId="77777777" w:rsidR="00D95F7B" w:rsidRPr="00CF232C" w:rsidRDefault="00D95F7B" w:rsidP="00D95F7B">
      <w:pPr>
        <w:numPr>
          <w:ilvl w:val="0"/>
          <w:numId w:val="1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Provide services to </w:t>
      </w:r>
      <w:r w:rsidRPr="00CF232C">
        <w:rPr>
          <w:rFonts w:eastAsia="Times New Roman"/>
          <w:sz w:val="20"/>
          <w:szCs w:val="20"/>
        </w:rPr>
        <w:t>participants</w:t>
      </w:r>
      <w:r>
        <w:rPr>
          <w:rFonts w:eastAsia="Times New Roman"/>
          <w:sz w:val="20"/>
          <w:szCs w:val="20"/>
        </w:rPr>
        <w:t xml:space="preserve"> in </w:t>
      </w:r>
      <w:r w:rsidRPr="00CF232C">
        <w:rPr>
          <w:rFonts w:eastAsia="Times New Roman"/>
          <w:sz w:val="20"/>
          <w:szCs w:val="20"/>
        </w:rPr>
        <w:t xml:space="preserve">notification of selection and pre-departure orientation </w:t>
      </w:r>
      <w:proofErr w:type="gramStart"/>
      <w:r w:rsidRPr="00CF232C">
        <w:rPr>
          <w:rFonts w:eastAsia="Times New Roman"/>
          <w:sz w:val="20"/>
          <w:szCs w:val="20"/>
        </w:rPr>
        <w:t>material;</w:t>
      </w:r>
      <w:proofErr w:type="gramEnd"/>
    </w:p>
    <w:p w14:paraId="6720C24A" w14:textId="77777777" w:rsidR="00D95F7B" w:rsidRPr="00CF232C" w:rsidRDefault="00D95F7B" w:rsidP="00D95F7B">
      <w:pPr>
        <w:numPr>
          <w:ilvl w:val="0"/>
          <w:numId w:val="1"/>
        </w:numPr>
        <w:rPr>
          <w:rFonts w:eastAsia="Times New Roman"/>
          <w:sz w:val="20"/>
          <w:szCs w:val="20"/>
        </w:rPr>
      </w:pPr>
      <w:r>
        <w:rPr>
          <w:sz w:val="20"/>
          <w:szCs w:val="20"/>
        </w:rPr>
        <w:t>I</w:t>
      </w:r>
      <w:r w:rsidRPr="00CF232C">
        <w:rPr>
          <w:sz w:val="20"/>
          <w:szCs w:val="20"/>
        </w:rPr>
        <w:t>n-country point of contact for participants and parents/</w:t>
      </w:r>
      <w:proofErr w:type="gramStart"/>
      <w:r w:rsidRPr="00CF232C">
        <w:rPr>
          <w:sz w:val="20"/>
          <w:szCs w:val="20"/>
        </w:rPr>
        <w:t>guardians;</w:t>
      </w:r>
      <w:proofErr w:type="gramEnd"/>
    </w:p>
    <w:p w14:paraId="6ECA87B7" w14:textId="44AAE50E" w:rsidR="00D95F7B" w:rsidRPr="00CF232C" w:rsidRDefault="00D95F7B" w:rsidP="00D95F7B">
      <w:pPr>
        <w:numPr>
          <w:ilvl w:val="0"/>
          <w:numId w:val="1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Provide services to </w:t>
      </w:r>
      <w:r w:rsidRPr="00CF232C">
        <w:rPr>
          <w:rFonts w:eastAsia="Times New Roman"/>
          <w:sz w:val="20"/>
          <w:szCs w:val="20"/>
        </w:rPr>
        <w:t xml:space="preserve">participants </w:t>
      </w:r>
      <w:r>
        <w:rPr>
          <w:rFonts w:eastAsia="Times New Roman"/>
          <w:sz w:val="20"/>
          <w:szCs w:val="20"/>
        </w:rPr>
        <w:t xml:space="preserve">in </w:t>
      </w:r>
      <w:r w:rsidRPr="00CF232C">
        <w:rPr>
          <w:rFonts w:eastAsia="Times New Roman"/>
          <w:sz w:val="20"/>
          <w:szCs w:val="20"/>
        </w:rPr>
        <w:t xml:space="preserve">arranging domestic travel within </w:t>
      </w:r>
      <w:proofErr w:type="gramStart"/>
      <w:r w:rsidR="00642AEA">
        <w:rPr>
          <w:rFonts w:eastAsia="Times New Roman"/>
          <w:sz w:val="20"/>
          <w:szCs w:val="20"/>
        </w:rPr>
        <w:t>Canada</w:t>
      </w:r>
      <w:r w:rsidRPr="00CF232C">
        <w:rPr>
          <w:rFonts w:eastAsia="Times New Roman"/>
          <w:sz w:val="20"/>
          <w:szCs w:val="20"/>
        </w:rPr>
        <w:t>;</w:t>
      </w:r>
      <w:proofErr w:type="gramEnd"/>
    </w:p>
    <w:p w14:paraId="6AC57AD4" w14:textId="77777777" w:rsidR="00D95F7B" w:rsidRPr="00CF232C" w:rsidRDefault="00D95F7B" w:rsidP="00D95F7B">
      <w:pPr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00CF232C">
        <w:rPr>
          <w:sz w:val="20"/>
          <w:szCs w:val="20"/>
        </w:rPr>
        <w:t>Prepare logistics for the Pre-Departure Orientation (PDO</w:t>
      </w:r>
      <w:proofErr w:type="gramStart"/>
      <w:r w:rsidRPr="00CF232C">
        <w:rPr>
          <w:sz w:val="20"/>
          <w:szCs w:val="20"/>
        </w:rPr>
        <w:t>);</w:t>
      </w:r>
      <w:proofErr w:type="gramEnd"/>
    </w:p>
    <w:p w14:paraId="350600E4" w14:textId="77777777" w:rsidR="00D95F7B" w:rsidRPr="00CF232C" w:rsidRDefault="00D95F7B" w:rsidP="00D95F7B">
      <w:pPr>
        <w:numPr>
          <w:ilvl w:val="0"/>
          <w:numId w:val="1"/>
        </w:numPr>
        <w:rPr>
          <w:rFonts w:asciiTheme="minorHAnsi" w:eastAsia="Times New Roman" w:hAnsiTheme="minorHAnsi"/>
          <w:sz w:val="20"/>
          <w:szCs w:val="20"/>
        </w:rPr>
      </w:pPr>
      <w:r w:rsidRPr="00CF232C">
        <w:rPr>
          <w:rFonts w:asciiTheme="minorHAnsi" w:hAnsiTheme="minorHAnsi"/>
          <w:sz w:val="20"/>
          <w:szCs w:val="20"/>
        </w:rPr>
        <w:t>Manage the PDO</w:t>
      </w:r>
      <w:r w:rsidRPr="00CF232C">
        <w:rPr>
          <w:rFonts w:asciiTheme="minorHAnsi" w:hAnsiTheme="minorHAnsi"/>
          <w:bCs/>
          <w:sz w:val="20"/>
          <w:szCs w:val="20"/>
        </w:rPr>
        <w:t xml:space="preserve">: </w:t>
      </w:r>
      <w:r w:rsidRPr="00CF232C">
        <w:rPr>
          <w:rFonts w:asciiTheme="minorHAnsi" w:hAnsiTheme="minorHAnsi"/>
          <w:sz w:val="20"/>
          <w:szCs w:val="20"/>
        </w:rPr>
        <w:t xml:space="preserve">icebreakers/team building; program objectives; participant goals; traveling; life in the U.S.; U.S. stereotypes and perceptions, and cultural </w:t>
      </w:r>
      <w:proofErr w:type="gramStart"/>
      <w:r w:rsidRPr="00CF232C">
        <w:rPr>
          <w:rFonts w:asciiTheme="minorHAnsi" w:hAnsiTheme="minorHAnsi"/>
          <w:sz w:val="20"/>
          <w:szCs w:val="20"/>
        </w:rPr>
        <w:t>adjustment;</w:t>
      </w:r>
      <w:proofErr w:type="gramEnd"/>
    </w:p>
    <w:p w14:paraId="425CF7A1" w14:textId="6B2218D5" w:rsidR="00D95F7B" w:rsidRPr="00CF232C" w:rsidRDefault="00D95F7B" w:rsidP="00D95F7B">
      <w:pPr>
        <w:numPr>
          <w:ilvl w:val="0"/>
          <w:numId w:val="1"/>
        </w:numPr>
        <w:rPr>
          <w:rFonts w:asciiTheme="minorHAnsi" w:eastAsia="Times New Roman" w:hAnsiTheme="minorHAnsi"/>
          <w:sz w:val="20"/>
          <w:szCs w:val="20"/>
        </w:rPr>
      </w:pPr>
      <w:r w:rsidRPr="00CF232C">
        <w:rPr>
          <w:sz w:val="20"/>
          <w:szCs w:val="20"/>
        </w:rPr>
        <w:t xml:space="preserve">Monitor the implementation of participants’ follow-on projects, maintaining communication with participants </w:t>
      </w:r>
      <w:r>
        <w:rPr>
          <w:sz w:val="20"/>
          <w:szCs w:val="20"/>
        </w:rPr>
        <w:t>and Adult Mentors to</w:t>
      </w:r>
      <w:r w:rsidRPr="00CF232C">
        <w:rPr>
          <w:sz w:val="20"/>
          <w:szCs w:val="20"/>
        </w:rPr>
        <w:t xml:space="preserve"> support their projects and </w:t>
      </w:r>
      <w:proofErr w:type="gramStart"/>
      <w:r w:rsidRPr="00CF232C">
        <w:rPr>
          <w:sz w:val="20"/>
          <w:szCs w:val="20"/>
        </w:rPr>
        <w:t>development;</w:t>
      </w:r>
      <w:proofErr w:type="gramEnd"/>
      <w:r w:rsidRPr="00CF232C">
        <w:rPr>
          <w:sz w:val="20"/>
          <w:szCs w:val="20"/>
        </w:rPr>
        <w:t xml:space="preserve"> </w:t>
      </w:r>
    </w:p>
    <w:p w14:paraId="0394BC4D" w14:textId="77777777" w:rsidR="00D95F7B" w:rsidRPr="00CF232C" w:rsidRDefault="00D95F7B" w:rsidP="00D95F7B">
      <w:pPr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00CF232C">
        <w:rPr>
          <w:sz w:val="20"/>
          <w:szCs w:val="20"/>
        </w:rPr>
        <w:t xml:space="preserve">Prepare the agenda and support the facilitation for the virtual </w:t>
      </w:r>
      <w:proofErr w:type="gramStart"/>
      <w:r w:rsidRPr="00CF232C">
        <w:rPr>
          <w:sz w:val="20"/>
          <w:szCs w:val="20"/>
        </w:rPr>
        <w:t>reunion;</w:t>
      </w:r>
      <w:proofErr w:type="gramEnd"/>
    </w:p>
    <w:p w14:paraId="7C087D28" w14:textId="77777777" w:rsidR="00D95F7B" w:rsidRPr="00CF232C" w:rsidRDefault="00D95F7B" w:rsidP="00D95F7B">
      <w:pPr>
        <w:numPr>
          <w:ilvl w:val="0"/>
          <w:numId w:val="2"/>
        </w:numPr>
        <w:ind w:left="720"/>
        <w:rPr>
          <w:sz w:val="20"/>
          <w:szCs w:val="20"/>
        </w:rPr>
      </w:pPr>
      <w:r w:rsidRPr="00CF232C">
        <w:rPr>
          <w:sz w:val="20"/>
          <w:szCs w:val="20"/>
        </w:rPr>
        <w:t>Provide financial reports, as required.</w:t>
      </w:r>
    </w:p>
    <w:p w14:paraId="6CB667A8" w14:textId="77777777" w:rsidR="00D95F7B" w:rsidRDefault="00D95F7B" w:rsidP="00D95F7B">
      <w:pPr>
        <w:rPr>
          <w:b/>
          <w:bCs/>
          <w:sz w:val="20"/>
          <w:szCs w:val="20"/>
          <w:u w:val="single"/>
        </w:rPr>
      </w:pPr>
    </w:p>
    <w:p w14:paraId="05A18943" w14:textId="77777777" w:rsidR="000B3BE0" w:rsidRDefault="000B3BE0" w:rsidP="00D95F7B">
      <w:pPr>
        <w:rPr>
          <w:b/>
          <w:bCs/>
          <w:sz w:val="20"/>
          <w:szCs w:val="20"/>
          <w:u w:val="single"/>
        </w:rPr>
      </w:pPr>
    </w:p>
    <w:p w14:paraId="2CB38940" w14:textId="0B7E4173" w:rsidR="00D95F7B" w:rsidRDefault="00D95F7B" w:rsidP="00D95F7B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lastRenderedPageBreak/>
        <w:t>Required Qualifications:</w:t>
      </w:r>
    </w:p>
    <w:p w14:paraId="7EA52168" w14:textId="440FD00A" w:rsidR="00D95F7B" w:rsidRDefault="00D95F7B" w:rsidP="00D95F7B">
      <w:pPr>
        <w:numPr>
          <w:ilvl w:val="0"/>
          <w:numId w:val="2"/>
        </w:num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Bilingual in English and </w:t>
      </w:r>
      <w:proofErr w:type="gramStart"/>
      <w:r w:rsidR="00642AEA">
        <w:rPr>
          <w:sz w:val="20"/>
          <w:szCs w:val="20"/>
        </w:rPr>
        <w:t>French</w:t>
      </w:r>
      <w:r>
        <w:rPr>
          <w:sz w:val="20"/>
          <w:szCs w:val="20"/>
        </w:rPr>
        <w:t>;</w:t>
      </w:r>
      <w:proofErr w:type="gramEnd"/>
    </w:p>
    <w:p w14:paraId="1FFF85B9" w14:textId="77777777" w:rsidR="00D95F7B" w:rsidRPr="001127CF" w:rsidRDefault="00D95F7B" w:rsidP="00D95F7B">
      <w:pPr>
        <w:pStyle w:val="ListParagraph"/>
        <w:numPr>
          <w:ilvl w:val="0"/>
          <w:numId w:val="2"/>
        </w:numPr>
        <w:ind w:left="720"/>
      </w:pPr>
      <w:r w:rsidRPr="00A00752">
        <w:rPr>
          <w:rFonts w:ascii="Calibri" w:eastAsiaTheme="minorHAnsi" w:hAnsi="Calibri"/>
        </w:rPr>
        <w:t xml:space="preserve">Excellent written and verbal communication skills in the English language, with understanding of social media as a professional tool to enhance </w:t>
      </w:r>
      <w:proofErr w:type="gramStart"/>
      <w:r w:rsidRPr="00A00752">
        <w:rPr>
          <w:rFonts w:ascii="Calibri" w:eastAsiaTheme="minorHAnsi" w:hAnsi="Calibri"/>
        </w:rPr>
        <w:t>visibility;</w:t>
      </w:r>
      <w:proofErr w:type="gramEnd"/>
    </w:p>
    <w:p w14:paraId="28B9D643" w14:textId="77777777" w:rsidR="00D95F7B" w:rsidRPr="00A00752" w:rsidRDefault="00D95F7B" w:rsidP="00D95F7B">
      <w:pPr>
        <w:pStyle w:val="ListParagraph"/>
        <w:numPr>
          <w:ilvl w:val="0"/>
          <w:numId w:val="2"/>
        </w:numPr>
        <w:ind w:left="720"/>
        <w:rPr>
          <w:rFonts w:ascii="Calibri" w:eastAsiaTheme="minorHAnsi" w:hAnsi="Calibri"/>
        </w:rPr>
      </w:pPr>
      <w:r w:rsidRPr="00A00752">
        <w:rPr>
          <w:rFonts w:ascii="Calibri" w:eastAsiaTheme="minorHAnsi" w:hAnsi="Calibri"/>
        </w:rPr>
        <w:t xml:space="preserve">Computer proficient, i.e., comfortable with Microsoft Office suite (Word, Excel, PowerPoint et al), cloud-based document management and online project management </w:t>
      </w:r>
      <w:proofErr w:type="gramStart"/>
      <w:r w:rsidRPr="00A00752">
        <w:rPr>
          <w:rFonts w:ascii="Calibri" w:eastAsiaTheme="minorHAnsi" w:hAnsi="Calibri"/>
        </w:rPr>
        <w:t>tools;</w:t>
      </w:r>
      <w:proofErr w:type="gramEnd"/>
    </w:p>
    <w:p w14:paraId="7C5D89D3" w14:textId="77777777" w:rsidR="00D95F7B" w:rsidRDefault="00D95F7B" w:rsidP="00D95F7B">
      <w:pPr>
        <w:numPr>
          <w:ilvl w:val="0"/>
          <w:numId w:val="2"/>
        </w:num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Strong cross-cultural and communications </w:t>
      </w:r>
      <w:proofErr w:type="gramStart"/>
      <w:r>
        <w:rPr>
          <w:sz w:val="20"/>
          <w:szCs w:val="20"/>
        </w:rPr>
        <w:t>skills;</w:t>
      </w:r>
      <w:proofErr w:type="gramEnd"/>
    </w:p>
    <w:p w14:paraId="2B7D5A6A" w14:textId="77777777" w:rsidR="00D95F7B" w:rsidRDefault="00D95F7B" w:rsidP="00D95F7B">
      <w:pPr>
        <w:numPr>
          <w:ilvl w:val="0"/>
          <w:numId w:val="2"/>
        </w:num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Detail-oriented with excellent organizational </w:t>
      </w:r>
      <w:proofErr w:type="gramStart"/>
      <w:r>
        <w:rPr>
          <w:sz w:val="20"/>
          <w:szCs w:val="20"/>
        </w:rPr>
        <w:t>ability;</w:t>
      </w:r>
      <w:proofErr w:type="gramEnd"/>
      <w:r>
        <w:rPr>
          <w:sz w:val="20"/>
          <w:szCs w:val="20"/>
        </w:rPr>
        <w:t xml:space="preserve"> </w:t>
      </w:r>
    </w:p>
    <w:p w14:paraId="03026A9B" w14:textId="77777777" w:rsidR="00D95F7B" w:rsidRDefault="00D95F7B" w:rsidP="00D95F7B">
      <w:pPr>
        <w:numPr>
          <w:ilvl w:val="0"/>
          <w:numId w:val="2"/>
        </w:num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Energetic and strong team </w:t>
      </w:r>
      <w:proofErr w:type="gramStart"/>
      <w:r>
        <w:rPr>
          <w:sz w:val="20"/>
          <w:szCs w:val="20"/>
        </w:rPr>
        <w:t>player;</w:t>
      </w:r>
      <w:proofErr w:type="gramEnd"/>
    </w:p>
    <w:p w14:paraId="0EC06479" w14:textId="77777777" w:rsidR="00D95F7B" w:rsidRDefault="00D95F7B" w:rsidP="00D95F7B">
      <w:pPr>
        <w:numPr>
          <w:ilvl w:val="0"/>
          <w:numId w:val="2"/>
        </w:numPr>
        <w:ind w:left="720"/>
        <w:rPr>
          <w:sz w:val="20"/>
          <w:szCs w:val="20"/>
        </w:rPr>
      </w:pPr>
      <w:r>
        <w:rPr>
          <w:sz w:val="20"/>
          <w:szCs w:val="20"/>
        </w:rPr>
        <w:t>Experience with international student programs, event management, or youth programming desirable</w:t>
      </w:r>
    </w:p>
    <w:p w14:paraId="05DB373A" w14:textId="77777777" w:rsidR="00D95F7B" w:rsidRDefault="00D95F7B" w:rsidP="00D95F7B">
      <w:pPr>
        <w:ind w:left="720"/>
        <w:rPr>
          <w:sz w:val="20"/>
          <w:szCs w:val="20"/>
        </w:rPr>
      </w:pPr>
    </w:p>
    <w:p w14:paraId="45E25834" w14:textId="77777777" w:rsidR="00D95F7B" w:rsidRPr="00CF232C" w:rsidRDefault="00D95F7B" w:rsidP="00D95F7B">
      <w:pPr>
        <w:ind w:left="720"/>
        <w:rPr>
          <w:b/>
          <w:bCs/>
          <w:sz w:val="20"/>
          <w:szCs w:val="20"/>
        </w:rPr>
      </w:pPr>
      <w:r w:rsidRPr="00CF232C">
        <w:rPr>
          <w:b/>
          <w:bCs/>
          <w:sz w:val="20"/>
          <w:szCs w:val="20"/>
        </w:rPr>
        <w:t xml:space="preserve">Preferred Requirements: </w:t>
      </w:r>
    </w:p>
    <w:p w14:paraId="175E9C35" w14:textId="77777777" w:rsidR="00D95F7B" w:rsidRPr="00A00752" w:rsidRDefault="00D95F7B" w:rsidP="00D95F7B">
      <w:pPr>
        <w:numPr>
          <w:ilvl w:val="0"/>
          <w:numId w:val="2"/>
        </w:numPr>
        <w:ind w:left="720"/>
      </w:pPr>
      <w:r w:rsidRPr="00BD0433">
        <w:rPr>
          <w:sz w:val="20"/>
          <w:szCs w:val="20"/>
        </w:rPr>
        <w:t xml:space="preserve">Preferred Bachelor’s Degree and related work </w:t>
      </w:r>
      <w:proofErr w:type="gramStart"/>
      <w:r w:rsidRPr="00BD0433">
        <w:rPr>
          <w:sz w:val="20"/>
          <w:szCs w:val="20"/>
        </w:rPr>
        <w:t>experience</w:t>
      </w:r>
      <w:r>
        <w:rPr>
          <w:sz w:val="20"/>
          <w:szCs w:val="20"/>
        </w:rPr>
        <w:t>;</w:t>
      </w:r>
      <w:proofErr w:type="gramEnd"/>
      <w:r w:rsidRPr="00BD0433">
        <w:rPr>
          <w:sz w:val="20"/>
          <w:szCs w:val="20"/>
        </w:rPr>
        <w:t xml:space="preserve"> </w:t>
      </w:r>
    </w:p>
    <w:p w14:paraId="239B6483" w14:textId="77777777" w:rsidR="00D95F7B" w:rsidRPr="00A00752" w:rsidRDefault="00D95F7B" w:rsidP="00D95F7B">
      <w:pPr>
        <w:pStyle w:val="ListParagraph"/>
        <w:numPr>
          <w:ilvl w:val="0"/>
          <w:numId w:val="2"/>
        </w:numPr>
        <w:ind w:left="720"/>
        <w:rPr>
          <w:rFonts w:ascii="Calibri" w:eastAsiaTheme="minorHAnsi" w:hAnsi="Calibri"/>
        </w:rPr>
      </w:pPr>
      <w:r w:rsidRPr="00A00752">
        <w:rPr>
          <w:rFonts w:ascii="Calibri" w:eastAsiaTheme="minorHAnsi" w:hAnsi="Calibri"/>
        </w:rPr>
        <w:t>Obtaining or having an LLC or equivalent in country; this is a preference if possible but not required.</w:t>
      </w:r>
    </w:p>
    <w:p w14:paraId="4280AB06" w14:textId="772130EA" w:rsidR="00675DFF" w:rsidRPr="00675DFF" w:rsidRDefault="00D95F7B" w:rsidP="00675DFF">
      <w:pPr>
        <w:numPr>
          <w:ilvl w:val="0"/>
          <w:numId w:val="2"/>
        </w:num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Preferred </w:t>
      </w:r>
      <w:proofErr w:type="gramStart"/>
      <w:r>
        <w:rPr>
          <w:sz w:val="20"/>
          <w:szCs w:val="20"/>
        </w:rPr>
        <w:t>self-insured</w:t>
      </w:r>
      <w:proofErr w:type="gramEnd"/>
      <w:r w:rsidR="00675DFF" w:rsidRPr="00675DFF">
        <w:rPr>
          <w:rFonts w:asciiTheme="minorHAnsi" w:hAnsiTheme="minorHAnsi" w:cstheme="minorHAnsi"/>
        </w:rPr>
        <w:t xml:space="preserve"> </w:t>
      </w:r>
    </w:p>
    <w:sectPr w:rsidR="00675DFF" w:rsidRPr="00675DFF" w:rsidSect="005D6C62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A482A" w14:textId="77777777" w:rsidR="000F2CCB" w:rsidRDefault="000F2CCB" w:rsidP="00A16A90">
      <w:r>
        <w:separator/>
      </w:r>
    </w:p>
  </w:endnote>
  <w:endnote w:type="continuationSeparator" w:id="0">
    <w:p w14:paraId="608CA5CD" w14:textId="77777777" w:rsidR="000F2CCB" w:rsidRDefault="000F2CCB" w:rsidP="00A16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2E6B3" w14:textId="77777777" w:rsidR="000F2CCB" w:rsidRDefault="000F2CCB" w:rsidP="00A16A90">
      <w:r>
        <w:separator/>
      </w:r>
    </w:p>
  </w:footnote>
  <w:footnote w:type="continuationSeparator" w:id="0">
    <w:p w14:paraId="46A402F6" w14:textId="77777777" w:rsidR="000F2CCB" w:rsidRDefault="000F2CCB" w:rsidP="00A16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4DC01" w14:textId="0216BF67" w:rsidR="00BD0433" w:rsidRDefault="005E64F2" w:rsidP="00A16A90">
    <w:pPr>
      <w:pStyle w:val="Header"/>
      <w:jc w:val="center"/>
    </w:pPr>
    <w:r>
      <w:rPr>
        <w:noProof/>
      </w:rPr>
      <w:drawing>
        <wp:inline distT="0" distB="0" distL="0" distR="0" wp14:anchorId="368B7E96" wp14:editId="161DF4A4">
          <wp:extent cx="2208249" cy="531820"/>
          <wp:effectExtent l="0" t="0" r="190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9021" cy="5464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6EDB05E2" wp14:editId="5457ECDB">
              <wp:extent cx="304800" cy="304800"/>
              <wp:effectExtent l="0" t="0" r="0" b="0"/>
              <wp:docPr id="2" name="Rectangl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D93E660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E1702FF"/>
    <w:multiLevelType w:val="hybridMultilevel"/>
    <w:tmpl w:val="5888CE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1E3242"/>
    <w:multiLevelType w:val="hybridMultilevel"/>
    <w:tmpl w:val="7FC07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05383"/>
    <w:multiLevelType w:val="hybridMultilevel"/>
    <w:tmpl w:val="29BA2C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551596"/>
    <w:multiLevelType w:val="hybridMultilevel"/>
    <w:tmpl w:val="B84CAC6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6135548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682519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607493249">
    <w:abstractNumId w:val="4"/>
  </w:num>
  <w:num w:numId="4" w16cid:durableId="1646660004">
    <w:abstractNumId w:val="1"/>
  </w:num>
  <w:num w:numId="5" w16cid:durableId="2072994393">
    <w:abstractNumId w:val="3"/>
  </w:num>
  <w:num w:numId="6" w16cid:durableId="1319962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4DD"/>
    <w:rsid w:val="00021897"/>
    <w:rsid w:val="00021DFB"/>
    <w:rsid w:val="00061F68"/>
    <w:rsid w:val="00066650"/>
    <w:rsid w:val="000A5F9A"/>
    <w:rsid w:val="000B15A8"/>
    <w:rsid w:val="000B3BE0"/>
    <w:rsid w:val="000F2CCB"/>
    <w:rsid w:val="001127CF"/>
    <w:rsid w:val="001318D8"/>
    <w:rsid w:val="00160076"/>
    <w:rsid w:val="00161112"/>
    <w:rsid w:val="00175680"/>
    <w:rsid w:val="001F1436"/>
    <w:rsid w:val="002E75AB"/>
    <w:rsid w:val="0034123B"/>
    <w:rsid w:val="00373E3E"/>
    <w:rsid w:val="003B44F7"/>
    <w:rsid w:val="003D5C3B"/>
    <w:rsid w:val="004034DD"/>
    <w:rsid w:val="0041601F"/>
    <w:rsid w:val="004543AE"/>
    <w:rsid w:val="004E7A81"/>
    <w:rsid w:val="004F3774"/>
    <w:rsid w:val="00525376"/>
    <w:rsid w:val="00532C3D"/>
    <w:rsid w:val="005A3BD7"/>
    <w:rsid w:val="005D6C62"/>
    <w:rsid w:val="005E64F2"/>
    <w:rsid w:val="0060516C"/>
    <w:rsid w:val="00621939"/>
    <w:rsid w:val="00642AEA"/>
    <w:rsid w:val="00672B4B"/>
    <w:rsid w:val="00674F92"/>
    <w:rsid w:val="00675DFF"/>
    <w:rsid w:val="00677F1E"/>
    <w:rsid w:val="006C7F79"/>
    <w:rsid w:val="0070258E"/>
    <w:rsid w:val="00730BD8"/>
    <w:rsid w:val="007E67E4"/>
    <w:rsid w:val="008F1854"/>
    <w:rsid w:val="009F0BC9"/>
    <w:rsid w:val="00A00752"/>
    <w:rsid w:val="00A16A90"/>
    <w:rsid w:val="00A25441"/>
    <w:rsid w:val="00A52CD3"/>
    <w:rsid w:val="00A678F9"/>
    <w:rsid w:val="00A83C4D"/>
    <w:rsid w:val="00AB5DC3"/>
    <w:rsid w:val="00AC50E8"/>
    <w:rsid w:val="00B003AF"/>
    <w:rsid w:val="00B165CD"/>
    <w:rsid w:val="00B26B4F"/>
    <w:rsid w:val="00B76588"/>
    <w:rsid w:val="00BB60DD"/>
    <w:rsid w:val="00BC33CA"/>
    <w:rsid w:val="00BD0433"/>
    <w:rsid w:val="00C27D51"/>
    <w:rsid w:val="00C5082B"/>
    <w:rsid w:val="00C6124E"/>
    <w:rsid w:val="00CE6604"/>
    <w:rsid w:val="00CF232C"/>
    <w:rsid w:val="00D35562"/>
    <w:rsid w:val="00D47AE0"/>
    <w:rsid w:val="00D9522E"/>
    <w:rsid w:val="00D95333"/>
    <w:rsid w:val="00D95F7B"/>
    <w:rsid w:val="00DE48F8"/>
    <w:rsid w:val="00E8196D"/>
    <w:rsid w:val="00EF07EE"/>
    <w:rsid w:val="00F521EC"/>
    <w:rsid w:val="00FA1589"/>
    <w:rsid w:val="00FA2933"/>
    <w:rsid w:val="00FB58D6"/>
    <w:rsid w:val="00FC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D692C3C"/>
  <w15:docId w15:val="{E3217AA7-B3CD-49B1-A63D-3C91466D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DF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34DD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4034DD"/>
    <w:rPr>
      <w:rFonts w:ascii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034DD"/>
    <w:rPr>
      <w:rFonts w:ascii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6A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A9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16A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A90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A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33CA"/>
    <w:pPr>
      <w:ind w:left="720"/>
    </w:pPr>
    <w:rPr>
      <w:rFonts w:ascii="Times New Roman" w:eastAsia="Calibri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77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7F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7F1E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7F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7F1E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E67E4"/>
    <w:pPr>
      <w:spacing w:after="0" w:line="240" w:lineRule="auto"/>
    </w:pPr>
    <w:rPr>
      <w:rFonts w:ascii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5A3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3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zabeth.Kelleher@worldlearning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lla.Sneller@worldlearning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worldlearning.org/program/youth-ambassadors-progra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sa.George-Smith@worldlearning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3504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Learning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thomasc</dc:creator>
  <cp:keywords/>
  <dc:description/>
  <cp:lastModifiedBy>Anne Brnger</cp:lastModifiedBy>
  <cp:revision>2</cp:revision>
  <dcterms:created xsi:type="dcterms:W3CDTF">2023-02-16T19:53:00Z</dcterms:created>
  <dcterms:modified xsi:type="dcterms:W3CDTF">2023-02-16T19:53:00Z</dcterms:modified>
</cp:coreProperties>
</file>